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9C" w:rsidRPr="00D6109C" w:rsidRDefault="008331D1" w:rsidP="008331D1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6109C" w:rsidRPr="00D6109C">
        <w:rPr>
          <w:rFonts w:ascii="Arial" w:hAnsi="Arial" w:cs="Arial"/>
          <w:sz w:val="20"/>
          <w:szCs w:val="20"/>
        </w:rPr>
        <w:t>olicitud de Afiliación</w:t>
      </w:r>
    </w:p>
    <w:p w:rsidR="00D6109C" w:rsidRPr="00D6109C" w:rsidRDefault="00D6109C" w:rsidP="00D6109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6109C">
        <w:rPr>
          <w:rFonts w:ascii="Arial" w:hAnsi="Arial" w:cs="Arial"/>
          <w:sz w:val="20"/>
          <w:szCs w:val="20"/>
        </w:rPr>
        <w:t xml:space="preserve"> </w:t>
      </w:r>
    </w:p>
    <w:p w:rsidR="00D6109C" w:rsidRPr="00D6109C" w:rsidRDefault="00D6109C" w:rsidP="00D6109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6109C">
        <w:rPr>
          <w:rFonts w:ascii="Arial" w:hAnsi="Arial" w:cs="Arial"/>
          <w:sz w:val="20"/>
          <w:szCs w:val="20"/>
        </w:rPr>
        <w:t>Por medio de la Presente</w:t>
      </w:r>
      <w:r w:rsidR="00E81812">
        <w:rPr>
          <w:rFonts w:ascii="Arial" w:hAnsi="Arial" w:cs="Arial"/>
          <w:sz w:val="20"/>
          <w:szCs w:val="20"/>
        </w:rPr>
        <w:t xml:space="preserve"> solicito afiliación a La ANEFAC</w:t>
      </w:r>
      <w:r w:rsidRPr="00D6109C">
        <w:rPr>
          <w:rFonts w:ascii="Arial" w:hAnsi="Arial" w:cs="Arial"/>
          <w:sz w:val="20"/>
          <w:szCs w:val="20"/>
        </w:rPr>
        <w:t>, Delegación Michoacán, A.C., protestando el formal cumplimiento del contenido del acta constitutiva, de los estatutos, de las normas de ética profesional y de las demás resoluciones tomadas en las asambleas generales</w:t>
      </w:r>
      <w:r w:rsidRPr="00D6109C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1603"/>
        <w:gridCol w:w="380"/>
        <w:gridCol w:w="883"/>
        <w:gridCol w:w="1748"/>
        <w:gridCol w:w="1761"/>
        <w:gridCol w:w="865"/>
        <w:gridCol w:w="372"/>
        <w:gridCol w:w="417"/>
        <w:gridCol w:w="339"/>
        <w:gridCol w:w="756"/>
        <w:gridCol w:w="761"/>
      </w:tblGrid>
      <w:tr w:rsidR="00D6109C" w:rsidRPr="00D6109C" w:rsidTr="00D6109C">
        <w:trPr>
          <w:trHeight w:hRule="exact" w:val="154"/>
        </w:trPr>
        <w:tc>
          <w:tcPr>
            <w:tcW w:w="8258" w:type="dxa"/>
            <w:gridSpan w:val="8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140" w:lineRule="exact"/>
              <w:ind w:left="649"/>
              <w:rPr>
                <w:rFonts w:ascii="Bahnschrift Light" w:eastAsia="Bahnschrift Light" w:hAnsi="Bahnschrift Light" w:cs="Bahnschrift Light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Bahnschrift Light" w:eastAsia="Bahnschrift Light" w:hAnsi="Bahnschrift Light" w:cs="Bahnschrift Light"/>
                <w:sz w:val="12"/>
                <w:szCs w:val="12"/>
                <w:lang w:val="en-US"/>
              </w:rPr>
              <w:t>Fecha</w:t>
            </w:r>
            <w:proofErr w:type="spellEnd"/>
            <w:r w:rsidRPr="00D6109C">
              <w:rPr>
                <w:rFonts w:ascii="Bahnschrift Light" w:eastAsia="Bahnschrift Light" w:hAnsi="Bahnschrift Light" w:cs="Bahnschrift Light"/>
                <w:spacing w:val="2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Bahnschrift Light" w:eastAsia="Bahnschrift Light" w:hAnsi="Bahnschrift Light" w:cs="Bahnschrift Light"/>
                <w:sz w:val="12"/>
                <w:szCs w:val="12"/>
                <w:lang w:val="en-US"/>
              </w:rPr>
              <w:t>de</w:t>
            </w:r>
            <w:r w:rsidRPr="00D6109C">
              <w:rPr>
                <w:rFonts w:ascii="Bahnschrift Light" w:eastAsia="Bahnschrift Light" w:hAnsi="Bahnschrift Light" w:cs="Bahnschrift Light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Bahnschrift Light" w:eastAsia="Bahnschrift Light" w:hAnsi="Bahnschrift Light" w:cs="Bahnschrift Light"/>
                <w:sz w:val="12"/>
                <w:szCs w:val="12"/>
                <w:lang w:val="en-US"/>
              </w:rPr>
              <w:t>S</w:t>
            </w:r>
            <w:r w:rsidRPr="00D6109C">
              <w:rPr>
                <w:rFonts w:ascii="Bahnschrift Light" w:eastAsia="Bahnschrift Light" w:hAnsi="Bahnschrift Light" w:cs="Bahnschrift Light"/>
                <w:spacing w:val="-1"/>
                <w:sz w:val="12"/>
                <w:szCs w:val="12"/>
                <w:lang w:val="en-US"/>
              </w:rPr>
              <w:t>ol</w:t>
            </w:r>
            <w:r w:rsidRPr="00D6109C">
              <w:rPr>
                <w:rFonts w:ascii="Bahnschrift Light" w:eastAsia="Bahnschrift Light" w:hAnsi="Bahnschrift Light" w:cs="Bahnschrift Light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Bahnschrift Light" w:eastAsia="Bahnschrift Light" w:hAnsi="Bahnschrift Light" w:cs="Bahnschrift Light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Bahnschrift Light" w:eastAsia="Bahnschrift Light" w:hAnsi="Bahnschrift Light" w:cs="Bahnschrift Light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Bahnschrift Light" w:eastAsia="Bahnschrift Light" w:hAnsi="Bahnschrift Light" w:cs="Bahnschrift Light"/>
                <w:spacing w:val="-1"/>
                <w:sz w:val="12"/>
                <w:szCs w:val="12"/>
                <w:lang w:val="en-US"/>
              </w:rPr>
              <w:t>t</w:t>
            </w:r>
            <w:r w:rsidRPr="00D6109C">
              <w:rPr>
                <w:rFonts w:ascii="Bahnschrift Light" w:eastAsia="Bahnschrift Light" w:hAnsi="Bahnschrift Light" w:cs="Bahnschrift Light"/>
                <w:sz w:val="12"/>
                <w:szCs w:val="12"/>
                <w:lang w:val="en-US"/>
              </w:rPr>
              <w:t>ud</w:t>
            </w:r>
            <w:proofErr w:type="spellEnd"/>
          </w:p>
        </w:tc>
      </w:tr>
      <w:tr w:rsidR="00D6109C" w:rsidRPr="00D6109C" w:rsidTr="00D6109C">
        <w:trPr>
          <w:trHeight w:hRule="exact" w:val="449"/>
        </w:trPr>
        <w:tc>
          <w:tcPr>
            <w:tcW w:w="8258" w:type="dxa"/>
            <w:gridSpan w:val="8"/>
            <w:vMerge/>
            <w:tcBorders>
              <w:left w:val="nil"/>
              <w:bottom w:val="nil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93" w:after="0" w:line="240" w:lineRule="auto"/>
              <w:ind w:left="248" w:right="254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D6109C" w:rsidRPr="00D6109C" w:rsidRDefault="00D6109C" w:rsidP="00D6109C">
            <w:pPr>
              <w:spacing w:before="17" w:after="0" w:line="140" w:lineRule="exact"/>
              <w:ind w:left="253" w:right="259"/>
              <w:jc w:val="center"/>
              <w:rPr>
                <w:rFonts w:ascii="Bahnschrift Light" w:eastAsia="Bahnschrift Light" w:hAnsi="Bahnschrift Light" w:cs="Bahnschrift Light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Bahnschrift Light" w:eastAsia="Bahnschrift Light" w:hAnsi="Bahnschrift Light" w:cs="Bahnschrift Light"/>
                <w:color w:val="0000FF"/>
                <w:position w:val="-1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Bahnschrift Light" w:eastAsia="Bahnschrift Light" w:hAnsi="Bahnschrift Light" w:cs="Bahnschrift Light"/>
                <w:color w:val="0000FF"/>
                <w:spacing w:val="1"/>
                <w:position w:val="-1"/>
                <w:sz w:val="12"/>
                <w:szCs w:val="12"/>
                <w:lang w:val="en-US"/>
              </w:rPr>
              <w:t>í</w:t>
            </w:r>
            <w:r w:rsidRPr="00D6109C">
              <w:rPr>
                <w:rFonts w:ascii="Bahnschrift Light" w:eastAsia="Bahnschrift Light" w:hAnsi="Bahnschrift Light" w:cs="Bahnschrift Light"/>
                <w:color w:val="0000FF"/>
                <w:position w:val="-1"/>
                <w:sz w:val="12"/>
                <w:szCs w:val="12"/>
                <w:lang w:val="en-US"/>
              </w:rPr>
              <w:t>a</w:t>
            </w:r>
            <w:proofErr w:type="spell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5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140" w:lineRule="exact"/>
              <w:ind w:left="229" w:right="237"/>
              <w:jc w:val="center"/>
              <w:rPr>
                <w:rFonts w:ascii="Bahnschrift Light" w:eastAsia="Bahnschrift Light" w:hAnsi="Bahnschrift Light" w:cs="Bahnschrift Light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Bahnschrift Light" w:eastAsia="Bahnschrift Light" w:hAnsi="Bahnschrift Light" w:cs="Bahnschrift Light"/>
                <w:color w:val="0000FF"/>
                <w:position w:val="-1"/>
                <w:sz w:val="12"/>
                <w:szCs w:val="12"/>
                <w:lang w:val="en-US"/>
              </w:rPr>
              <w:t>Mes</w:t>
            </w:r>
            <w:proofErr w:type="spellEnd"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5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140" w:lineRule="exact"/>
              <w:ind w:left="239" w:right="243"/>
              <w:jc w:val="center"/>
              <w:rPr>
                <w:rFonts w:ascii="Bahnschrift Light" w:eastAsia="Bahnschrift Light" w:hAnsi="Bahnschrift Light" w:cs="Bahnschrift Light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Bahnschrift Light" w:eastAsia="Bahnschrift Light" w:hAnsi="Bahnschrift Light" w:cs="Bahnschrift Light"/>
                <w:color w:val="0000FF"/>
                <w:spacing w:val="-1"/>
                <w:position w:val="-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Bahnschrift Light" w:eastAsia="Bahnschrift Light" w:hAnsi="Bahnschrift Light" w:cs="Bahnschrift Light"/>
                <w:color w:val="0000FF"/>
                <w:position w:val="-1"/>
                <w:sz w:val="12"/>
                <w:szCs w:val="12"/>
                <w:lang w:val="en-US"/>
              </w:rPr>
              <w:t>ño</w:t>
            </w:r>
            <w:proofErr w:type="spellEnd"/>
          </w:p>
        </w:tc>
      </w:tr>
      <w:tr w:rsidR="00D6109C" w:rsidRPr="00D6109C" w:rsidTr="00D6109C">
        <w:trPr>
          <w:trHeight w:hRule="exact" w:val="55"/>
        </w:trPr>
        <w:tc>
          <w:tcPr>
            <w:tcW w:w="10531" w:type="dxa"/>
            <w:gridSpan w:val="1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09C" w:rsidRPr="00D6109C" w:rsidTr="00D6109C">
        <w:trPr>
          <w:trHeight w:hRule="exact" w:val="466"/>
        </w:trPr>
        <w:tc>
          <w:tcPr>
            <w:tcW w:w="35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410" w:right="1414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No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mb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(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s)</w:t>
            </w:r>
          </w:p>
        </w:tc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235" w:right="1233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p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elli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P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te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rno</w:t>
            </w:r>
            <w:proofErr w:type="spellEnd"/>
          </w:p>
        </w:tc>
        <w:tc>
          <w:tcPr>
            <w:tcW w:w="35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221" w:right="1228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p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elli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Ma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>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rno</w:t>
            </w:r>
            <w:proofErr w:type="spellEnd"/>
          </w:p>
        </w:tc>
      </w:tr>
      <w:tr w:rsidR="00D6109C" w:rsidRPr="00D6109C" w:rsidTr="00D6109C">
        <w:trPr>
          <w:trHeight w:hRule="exact" w:val="55"/>
        </w:trPr>
        <w:tc>
          <w:tcPr>
            <w:tcW w:w="10531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09C" w:rsidRPr="00D6109C" w:rsidTr="00D6109C">
        <w:trPr>
          <w:trHeight w:hRule="exact" w:val="463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65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Ed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d</w:t>
            </w:r>
            <w:proofErr w:type="spellEnd"/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79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F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ha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2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>N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m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proofErr w:type="spellEnd"/>
          </w:p>
        </w:tc>
        <w:tc>
          <w:tcPr>
            <w:tcW w:w="64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2570" w:right="2571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Lu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g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m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proofErr w:type="spellEnd"/>
          </w:p>
        </w:tc>
        <w:tc>
          <w:tcPr>
            <w:tcW w:w="1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534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aci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on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l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d</w:t>
            </w:r>
            <w:proofErr w:type="spellEnd"/>
          </w:p>
        </w:tc>
      </w:tr>
      <w:tr w:rsidR="00D6109C" w:rsidRPr="00D6109C" w:rsidTr="00D6109C">
        <w:trPr>
          <w:trHeight w:hRule="exact" w:val="58"/>
        </w:trPr>
        <w:tc>
          <w:tcPr>
            <w:tcW w:w="10531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558F2" w:rsidRDefault="003558F2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558F2" w:rsidRDefault="003558F2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558F2" w:rsidRDefault="003558F2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558F2" w:rsidRDefault="003558F2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558F2" w:rsidRDefault="003558F2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558F2" w:rsidRDefault="003558F2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558F2" w:rsidRDefault="003558F2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558F2" w:rsidRDefault="003558F2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558F2" w:rsidRDefault="003558F2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558F2" w:rsidRDefault="003558F2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558F2" w:rsidRPr="00D6109C" w:rsidRDefault="003558F2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09C" w:rsidRPr="00D6109C" w:rsidTr="003558F2">
        <w:trPr>
          <w:trHeight w:hRule="exact" w:val="610"/>
        </w:trPr>
        <w:tc>
          <w:tcPr>
            <w:tcW w:w="26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8F2" w:rsidRDefault="003558F2" w:rsidP="003558F2">
            <w:pPr>
              <w:spacing w:after="0" w:line="240" w:lineRule="auto"/>
              <w:ind w:right="1100"/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</w:pPr>
          </w:p>
          <w:p w:rsidR="003558F2" w:rsidRDefault="003558F2" w:rsidP="003558F2">
            <w:pPr>
              <w:spacing w:after="0" w:line="240" w:lineRule="auto"/>
              <w:ind w:right="1100"/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</w:pPr>
          </w:p>
          <w:p w:rsidR="003558F2" w:rsidRDefault="003558F2" w:rsidP="003558F2">
            <w:pPr>
              <w:spacing w:after="0" w:line="240" w:lineRule="auto"/>
              <w:ind w:right="1100"/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</w:pPr>
          </w:p>
          <w:p w:rsidR="003558F2" w:rsidRPr="003558F2" w:rsidRDefault="003558F2" w:rsidP="003558F2">
            <w:pPr>
              <w:spacing w:after="0" w:line="240" w:lineRule="auto"/>
              <w:ind w:right="1100"/>
              <w:jc w:val="center"/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</w:pPr>
            <w:r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 xml:space="preserve">RFC para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facturar</w:t>
            </w:r>
            <w:proofErr w:type="spellEnd"/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D7D" w:rsidRDefault="00204D7D" w:rsidP="00D6109C">
            <w:pPr>
              <w:spacing w:after="0" w:line="240" w:lineRule="auto"/>
              <w:ind w:left="923" w:right="923"/>
              <w:jc w:val="center"/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</w:pPr>
          </w:p>
          <w:p w:rsidR="00204D7D" w:rsidRDefault="00204D7D" w:rsidP="00D6109C">
            <w:pPr>
              <w:spacing w:after="0" w:line="240" w:lineRule="auto"/>
              <w:ind w:left="923" w:right="923"/>
              <w:jc w:val="center"/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</w:pPr>
          </w:p>
          <w:p w:rsidR="003558F2" w:rsidRDefault="003558F2" w:rsidP="00D6109C">
            <w:pPr>
              <w:spacing w:after="0" w:line="240" w:lineRule="auto"/>
              <w:ind w:left="923" w:right="923"/>
              <w:jc w:val="center"/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</w:pPr>
          </w:p>
          <w:p w:rsidR="00D6109C" w:rsidRPr="00D6109C" w:rsidRDefault="00204D7D" w:rsidP="00D6109C">
            <w:pPr>
              <w:spacing w:after="0" w:line="240" w:lineRule="auto"/>
              <w:ind w:left="923" w:right="923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.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U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.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.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P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.</w:t>
            </w:r>
          </w:p>
        </w:tc>
        <w:tc>
          <w:tcPr>
            <w:tcW w:w="2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8F2" w:rsidRDefault="003558F2" w:rsidP="00D6109C">
            <w:pPr>
              <w:spacing w:after="0" w:line="240" w:lineRule="auto"/>
              <w:ind w:left="978" w:right="981"/>
              <w:jc w:val="center"/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</w:pPr>
          </w:p>
          <w:p w:rsidR="003558F2" w:rsidRDefault="003558F2" w:rsidP="00D6109C">
            <w:pPr>
              <w:spacing w:after="0" w:line="240" w:lineRule="auto"/>
              <w:ind w:left="978" w:right="981"/>
              <w:jc w:val="center"/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</w:pPr>
          </w:p>
          <w:p w:rsidR="003558F2" w:rsidRDefault="003558F2" w:rsidP="00D6109C">
            <w:pPr>
              <w:spacing w:after="0" w:line="240" w:lineRule="auto"/>
              <w:ind w:left="978" w:right="981"/>
              <w:jc w:val="center"/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</w:pPr>
          </w:p>
          <w:p w:rsidR="00D6109C" w:rsidRPr="00D6109C" w:rsidRDefault="003558F2" w:rsidP="00D6109C">
            <w:pPr>
              <w:spacing w:after="0" w:line="240" w:lineRule="auto"/>
              <w:ind w:left="978" w:right="981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r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 xml:space="preserve">CED.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PROf</w:t>
            </w:r>
            <w:proofErr w:type="spellEnd"/>
          </w:p>
        </w:tc>
        <w:tc>
          <w:tcPr>
            <w:tcW w:w="2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8F2" w:rsidRDefault="003558F2" w:rsidP="003558F2">
            <w:pPr>
              <w:spacing w:before="19" w:after="0" w:line="260" w:lineRule="exact"/>
              <w:jc w:val="center"/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</w:pPr>
          </w:p>
          <w:p w:rsidR="003558F2" w:rsidRPr="00D6109C" w:rsidRDefault="003558F2" w:rsidP="003558F2">
            <w:pPr>
              <w:spacing w:before="19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st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v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l</w:t>
            </w:r>
          </w:p>
          <w:p w:rsidR="003558F2" w:rsidRPr="00D6109C" w:rsidRDefault="003558F2" w:rsidP="00D6109C">
            <w:pPr>
              <w:spacing w:after="0" w:line="240" w:lineRule="auto"/>
              <w:ind w:left="829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</w:p>
        </w:tc>
      </w:tr>
      <w:tr w:rsidR="00D6109C" w:rsidRPr="00D6109C" w:rsidTr="00D6109C">
        <w:trPr>
          <w:trHeight w:hRule="exact" w:val="55"/>
        </w:trPr>
        <w:tc>
          <w:tcPr>
            <w:tcW w:w="7886" w:type="dxa"/>
            <w:gridSpan w:val="7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6109C" w:rsidRPr="008331D1" w:rsidRDefault="00D6109C" w:rsidP="00D6109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331D1">
        <w:rPr>
          <w:rFonts w:ascii="Arial" w:hAnsi="Arial" w:cs="Arial"/>
          <w:sz w:val="20"/>
          <w:szCs w:val="20"/>
        </w:rPr>
        <w:t xml:space="preserve">Datos </w:t>
      </w:r>
      <w:r w:rsidR="00204D7D">
        <w:rPr>
          <w:rFonts w:ascii="Arial" w:hAnsi="Arial" w:cs="Arial"/>
          <w:sz w:val="20"/>
          <w:szCs w:val="20"/>
        </w:rPr>
        <w:t xml:space="preserve">de Trabajo 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409"/>
        <w:gridCol w:w="692"/>
        <w:gridCol w:w="355"/>
        <w:gridCol w:w="706"/>
        <w:gridCol w:w="734"/>
        <w:gridCol w:w="308"/>
        <w:gridCol w:w="537"/>
        <w:gridCol w:w="177"/>
        <w:gridCol w:w="721"/>
        <w:gridCol w:w="154"/>
        <w:gridCol w:w="512"/>
        <w:gridCol w:w="920"/>
        <w:gridCol w:w="535"/>
        <w:gridCol w:w="670"/>
      </w:tblGrid>
      <w:tr w:rsidR="00D6109C" w:rsidRPr="00D6109C" w:rsidTr="00D6109C">
        <w:trPr>
          <w:trHeight w:hRule="exact" w:val="466"/>
        </w:trPr>
        <w:tc>
          <w:tcPr>
            <w:tcW w:w="1068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3789" w:right="3789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Emp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sa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2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nst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u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ci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ón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on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e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P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s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>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a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s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u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s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3"/>
                <w:sz w:val="12"/>
                <w:szCs w:val="12"/>
                <w:lang w:val="en-US"/>
              </w:rPr>
              <w:t>S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rv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ici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os</w:t>
            </w:r>
            <w:proofErr w:type="spellEnd"/>
          </w:p>
        </w:tc>
      </w:tr>
      <w:tr w:rsidR="00D6109C" w:rsidRPr="00D6109C" w:rsidTr="00D6109C">
        <w:trPr>
          <w:trHeight w:hRule="exact" w:val="55"/>
        </w:trPr>
        <w:tc>
          <w:tcPr>
            <w:tcW w:w="10689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09C" w:rsidRPr="00D6109C" w:rsidTr="00340CF8">
        <w:trPr>
          <w:trHeight w:hRule="exact" w:val="602"/>
        </w:trPr>
        <w:tc>
          <w:tcPr>
            <w:tcW w:w="4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40CF8" w:rsidRDefault="00340CF8" w:rsidP="00D6109C">
            <w:pPr>
              <w:spacing w:after="0" w:line="240" w:lineRule="auto"/>
              <w:ind w:left="1794" w:right="1797"/>
              <w:jc w:val="center"/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794" w:right="1797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bookmarkStart w:id="0" w:name="_GoBack"/>
            <w:bookmarkEnd w:id="0"/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P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u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sto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rgo</w:t>
            </w:r>
          </w:p>
        </w:tc>
        <w:tc>
          <w:tcPr>
            <w:tcW w:w="333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40CF8" w:rsidRDefault="00340CF8" w:rsidP="00D6109C">
            <w:pPr>
              <w:spacing w:after="0" w:line="240" w:lineRule="auto"/>
              <w:ind w:left="1036"/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036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Ár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a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2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p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ta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3"/>
                <w:sz w:val="12"/>
                <w:szCs w:val="12"/>
                <w:lang w:val="en-US"/>
              </w:rPr>
              <w:t>m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proofErr w:type="spellEnd"/>
          </w:p>
        </w:tc>
        <w:tc>
          <w:tcPr>
            <w:tcW w:w="2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CF8" w:rsidRDefault="00340CF8" w:rsidP="00340CF8">
            <w:pPr>
              <w:spacing w:before="19" w:after="0" w:line="260" w:lineRule="exact"/>
              <w:jc w:val="center"/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</w:pPr>
          </w:p>
          <w:p w:rsidR="00D6109C" w:rsidRPr="00D6109C" w:rsidRDefault="003558F2" w:rsidP="00340CF8">
            <w:pPr>
              <w:spacing w:before="19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 xml:space="preserve">RFC para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facturar</w:t>
            </w:r>
            <w:proofErr w:type="spellEnd"/>
          </w:p>
          <w:p w:rsidR="00D6109C" w:rsidRPr="00D6109C" w:rsidRDefault="00D6109C" w:rsidP="00D6109C">
            <w:pPr>
              <w:spacing w:after="0" w:line="240" w:lineRule="auto"/>
              <w:ind w:left="1100" w:right="1104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</w:p>
        </w:tc>
      </w:tr>
      <w:tr w:rsidR="00D6109C" w:rsidRPr="00D6109C" w:rsidTr="00D6109C">
        <w:trPr>
          <w:trHeight w:hRule="exact" w:val="466"/>
        </w:trPr>
        <w:tc>
          <w:tcPr>
            <w:tcW w:w="61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2815" w:right="2815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all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e</w:t>
            </w:r>
            <w:proofErr w:type="spellEnd"/>
          </w:p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89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No.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2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xt.</w:t>
            </w:r>
          </w:p>
        </w:tc>
        <w:tc>
          <w:tcPr>
            <w:tcW w:w="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229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No.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2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.</w:t>
            </w:r>
          </w:p>
        </w:tc>
        <w:tc>
          <w:tcPr>
            <w:tcW w:w="27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136" w:right="1140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o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l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on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a</w:t>
            </w:r>
          </w:p>
        </w:tc>
      </w:tr>
      <w:tr w:rsidR="00D6109C" w:rsidRPr="00D6109C" w:rsidTr="00D6109C">
        <w:trPr>
          <w:trHeight w:hRule="exact" w:val="55"/>
        </w:trPr>
        <w:tc>
          <w:tcPr>
            <w:tcW w:w="10690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09C" w:rsidRPr="00D6109C" w:rsidTr="00D6109C">
        <w:trPr>
          <w:trHeight w:hRule="exact" w:val="463"/>
        </w:trPr>
        <w:tc>
          <w:tcPr>
            <w:tcW w:w="948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3962" w:right="3962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2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l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ll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e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y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l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l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l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e</w:t>
            </w:r>
            <w:proofErr w:type="spellEnd"/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89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ód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g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P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ost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l</w:t>
            </w:r>
          </w:p>
        </w:tc>
      </w:tr>
      <w:tr w:rsidR="00D6109C" w:rsidRPr="00D6109C" w:rsidTr="00D6109C">
        <w:trPr>
          <w:trHeight w:hRule="exact" w:val="58"/>
        </w:trPr>
        <w:tc>
          <w:tcPr>
            <w:tcW w:w="10690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09C" w:rsidRPr="00D6109C" w:rsidTr="00D6109C">
        <w:trPr>
          <w:trHeight w:hRule="exact" w:val="463"/>
        </w:trPr>
        <w:tc>
          <w:tcPr>
            <w:tcW w:w="3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430" w:right="1432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P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b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laci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ón</w:t>
            </w:r>
            <w:proofErr w:type="spellEnd"/>
          </w:p>
        </w:tc>
        <w:tc>
          <w:tcPr>
            <w:tcW w:w="35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437" w:right="1439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M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un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ici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p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proofErr w:type="spellEnd"/>
          </w:p>
        </w:tc>
        <w:tc>
          <w:tcPr>
            <w:tcW w:w="35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516" w:right="1518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st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</w:p>
        </w:tc>
      </w:tr>
      <w:tr w:rsidR="00D6109C" w:rsidRPr="00D6109C" w:rsidTr="00D6109C">
        <w:trPr>
          <w:trHeight w:hRule="exact" w:val="55"/>
        </w:trPr>
        <w:tc>
          <w:tcPr>
            <w:tcW w:w="10690" w:type="dxa"/>
            <w:gridSpan w:val="1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09C" w:rsidRPr="00D6109C" w:rsidTr="00D6109C">
        <w:trPr>
          <w:trHeight w:hRule="exact" w:val="466"/>
        </w:trPr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559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eléf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ono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ect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696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eléf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ono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>(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2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)</w:t>
            </w:r>
          </w:p>
        </w:tc>
        <w:tc>
          <w:tcPr>
            <w:tcW w:w="21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669" w:right="670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eléf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ono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>(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3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)</w:t>
            </w:r>
          </w:p>
        </w:tc>
        <w:tc>
          <w:tcPr>
            <w:tcW w:w="21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E81812" w:rsidP="00D6109C">
            <w:pPr>
              <w:spacing w:after="0" w:line="240" w:lineRule="auto"/>
              <w:ind w:left="909" w:right="916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Cel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.</w:t>
            </w:r>
          </w:p>
        </w:tc>
        <w:tc>
          <w:tcPr>
            <w:tcW w:w="1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234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el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.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o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m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u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ta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or</w:t>
            </w:r>
            <w:proofErr w:type="spellEnd"/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215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xt.</w:t>
            </w:r>
          </w:p>
        </w:tc>
      </w:tr>
      <w:tr w:rsidR="00D6109C" w:rsidRPr="00D6109C" w:rsidTr="00D6109C">
        <w:trPr>
          <w:trHeight w:hRule="exact" w:val="55"/>
        </w:trPr>
        <w:tc>
          <w:tcPr>
            <w:tcW w:w="10690" w:type="dxa"/>
            <w:gridSpan w:val="1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09C" w:rsidRPr="00D6109C" w:rsidTr="00D6109C">
        <w:trPr>
          <w:trHeight w:hRule="exact" w:val="463"/>
        </w:trPr>
        <w:tc>
          <w:tcPr>
            <w:tcW w:w="54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2042" w:right="2040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o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rr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r w:rsidR="00E81812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Personal</w:t>
            </w:r>
          </w:p>
        </w:tc>
        <w:tc>
          <w:tcPr>
            <w:tcW w:w="526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948" w:right="1948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o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rr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o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E81812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Facturación</w:t>
            </w:r>
            <w:proofErr w:type="spellEnd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 xml:space="preserve">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(2)</w:t>
            </w:r>
          </w:p>
        </w:tc>
      </w:tr>
    </w:tbl>
    <w:p w:rsidR="00D6109C" w:rsidRPr="008331D1" w:rsidRDefault="008331D1" w:rsidP="00D6109C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Datos Académicos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5952"/>
      </w:tblGrid>
      <w:tr w:rsidR="00D6109C" w:rsidRPr="00D6109C" w:rsidTr="005D4160">
        <w:trPr>
          <w:trHeight w:hRule="exact" w:val="430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1742" w:right="1743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rr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ra</w:t>
            </w:r>
            <w:r w:rsidR="005D4160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 xml:space="preserve">s 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u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rs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a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d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a</w:t>
            </w:r>
            <w:proofErr w:type="spellEnd"/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6109C" w:rsidP="00D6109C">
            <w:pPr>
              <w:spacing w:after="0" w:line="240" w:lineRule="auto"/>
              <w:ind w:left="2649" w:right="2656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nst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it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u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>c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i</w:t>
            </w:r>
            <w:r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ón</w:t>
            </w:r>
            <w:r w:rsidR="005D4160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eses</w:t>
            </w:r>
            <w:proofErr w:type="spellEnd"/>
          </w:p>
        </w:tc>
      </w:tr>
      <w:tr w:rsidR="00D6109C" w:rsidRPr="00D6109C" w:rsidTr="00D6109C">
        <w:trPr>
          <w:trHeight w:hRule="exact" w:val="51"/>
        </w:trPr>
        <w:tc>
          <w:tcPr>
            <w:tcW w:w="1062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09C" w:rsidRPr="00D6109C" w:rsidTr="00D6109C">
        <w:trPr>
          <w:trHeight w:hRule="exact" w:val="51"/>
        </w:trPr>
        <w:tc>
          <w:tcPr>
            <w:tcW w:w="1062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09C" w:rsidRPr="00D6109C" w:rsidTr="00D6109C">
        <w:trPr>
          <w:trHeight w:hRule="exact" w:val="430"/>
        </w:trPr>
        <w:tc>
          <w:tcPr>
            <w:tcW w:w="10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5D4160" w:rsidP="00D6109C">
            <w:pPr>
              <w:spacing w:after="0" w:line="240" w:lineRule="auto"/>
              <w:ind w:left="3655" w:right="3656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color w:val="0000FF"/>
                <w:spacing w:val="-1"/>
                <w:sz w:val="12"/>
                <w:szCs w:val="12"/>
                <w:lang w:val="en-US"/>
              </w:rPr>
              <w:t>Especialidades</w:t>
            </w:r>
            <w:proofErr w:type="spellEnd"/>
          </w:p>
        </w:tc>
      </w:tr>
      <w:tr w:rsidR="00D6109C" w:rsidRPr="00D6109C" w:rsidTr="00D6109C">
        <w:trPr>
          <w:trHeight w:hRule="exact" w:val="53"/>
        </w:trPr>
        <w:tc>
          <w:tcPr>
            <w:tcW w:w="1062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109C" w:rsidRPr="00D6109C" w:rsidRDefault="00D6109C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09C" w:rsidRPr="00D6109C" w:rsidTr="005D4160">
        <w:trPr>
          <w:trHeight w:hRule="exact" w:val="431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2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5D4160" w:rsidP="00D6109C">
            <w:pPr>
              <w:spacing w:after="0" w:line="240" w:lineRule="auto"/>
              <w:ind w:left="1648" w:right="1650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Especialidad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2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5D4160" w:rsidP="00D6109C">
            <w:pPr>
              <w:spacing w:after="0" w:line="240" w:lineRule="auto"/>
              <w:ind w:left="2558" w:right="2562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Especialidad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( (((2)</w:t>
            </w:r>
            <w:r w:rsidR="00D6109C" w:rsidRPr="00D6109C"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 xml:space="preserve"> (</w:t>
            </w:r>
            <w:r w:rsidR="00D6109C" w:rsidRPr="00D6109C">
              <w:rPr>
                <w:rFonts w:ascii="Arial Rounded MT Bold" w:eastAsia="Arial Rounded MT Bold" w:hAnsi="Arial Rounded MT Bold" w:cs="Arial Rounded MT Bold"/>
                <w:color w:val="0000FF"/>
                <w:spacing w:val="-2"/>
                <w:sz w:val="12"/>
                <w:szCs w:val="12"/>
                <w:lang w:val="en-US"/>
              </w:rPr>
              <w:t>2</w:t>
            </w:r>
            <w:r w:rsidR="00D6109C" w:rsidRPr="00D6109C"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)</w:t>
            </w:r>
          </w:p>
        </w:tc>
      </w:tr>
      <w:tr w:rsidR="00D6109C" w:rsidRPr="00D6109C" w:rsidTr="008331D1">
        <w:trPr>
          <w:trHeight w:hRule="exact" w:val="2760"/>
        </w:trPr>
        <w:tc>
          <w:tcPr>
            <w:tcW w:w="1062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31D1" w:rsidRDefault="008331D1" w:rsidP="00833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La ANEFAC,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mandato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estatutos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y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una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profunda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convicción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individual de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todos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cada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miembros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que la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integran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está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obligada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mantener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un alto y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profundo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nivel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actualización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conocimiento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materia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fiscal,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también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entorno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económico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social y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político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tanto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nacional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internacional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</w:p>
          <w:p w:rsidR="00D6109C" w:rsidRDefault="008331D1" w:rsidP="00833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Para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cumplir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este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compromiso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calidad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independientemente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requisitos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mínimos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académicos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de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experiencia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laboral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ética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profesional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que le son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exigidos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miembros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poder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integrarse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permanecer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asociación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la ANEFAC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cuenta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varios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programas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cumplimiento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obligatorio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capacitación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participación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investigación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para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asociados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y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voluntarios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colaboradores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 para el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público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general,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cuyos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resultados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tangibles son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aplicación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estándares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óptimos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calidad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clientes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despachos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empresas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a las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autoridades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 a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comunidades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833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general.</w:t>
            </w:r>
          </w:p>
          <w:p w:rsidR="008331D1" w:rsidRPr="003561A1" w:rsidRDefault="008331D1" w:rsidP="00833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La ANEFAC 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cuenta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actualmente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con 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ocho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delegaciones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establecidas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sendas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ciudades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importantes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República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Mexicana (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orden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antigüedad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): Distrito Federal, Monterrey, Guadalajara, León, Aguascalientes, Mérida, </w:t>
            </w:r>
            <w:proofErr w:type="spellStart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Cancún</w:t>
            </w:r>
            <w:proofErr w:type="spellEnd"/>
            <w:r w:rsidRPr="003561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 Michoacán.</w:t>
            </w:r>
          </w:p>
        </w:tc>
      </w:tr>
      <w:tr w:rsidR="00D6109C" w:rsidRPr="00D6109C" w:rsidTr="005D4160">
        <w:trPr>
          <w:trHeight w:hRule="exact" w:val="430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85D1A" w:rsidP="00D85D1A">
            <w:pPr>
              <w:spacing w:after="0" w:line="240" w:lineRule="auto"/>
              <w:ind w:left="1648" w:right="1650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Nombre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 xml:space="preserve"> del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color w:val="0000FF"/>
                <w:sz w:val="12"/>
                <w:szCs w:val="12"/>
                <w:lang w:val="en-US"/>
              </w:rPr>
              <w:t>Solicitante</w:t>
            </w:r>
            <w:proofErr w:type="spellEnd"/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09C" w:rsidRPr="00D6109C" w:rsidRDefault="00D6109C" w:rsidP="00D6109C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D6109C" w:rsidRPr="00D6109C" w:rsidRDefault="00D85D1A" w:rsidP="00D6109C">
            <w:pPr>
              <w:spacing w:after="0" w:line="240" w:lineRule="auto"/>
              <w:ind w:left="2558" w:right="2562"/>
              <w:jc w:val="center"/>
              <w:rPr>
                <w:rFonts w:ascii="Arial Rounded MT Bold" w:eastAsia="Arial Rounded MT Bold" w:hAnsi="Arial Rounded MT Bold" w:cs="Arial Rounded MT Bold"/>
                <w:sz w:val="12"/>
                <w:szCs w:val="12"/>
                <w:lang w:val="en-US"/>
              </w:rPr>
            </w:pPr>
            <w:r>
              <w:rPr>
                <w:rFonts w:ascii="Arial Rounded MT Bold" w:eastAsia="Arial Rounded MT Bold" w:hAnsi="Arial Rounded MT Bold" w:cs="Arial Rounded MT Bold"/>
                <w:color w:val="0000FF"/>
                <w:spacing w:val="1"/>
                <w:sz w:val="12"/>
                <w:szCs w:val="12"/>
                <w:lang w:val="en-US"/>
              </w:rPr>
              <w:t>Firma</w:t>
            </w:r>
          </w:p>
        </w:tc>
      </w:tr>
      <w:tr w:rsidR="00D6109C" w:rsidRPr="00D6109C" w:rsidTr="00D6109C">
        <w:trPr>
          <w:trHeight w:hRule="exact" w:val="51"/>
        </w:trPr>
        <w:tc>
          <w:tcPr>
            <w:tcW w:w="1062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C0B7F" w:rsidRDefault="002C0B7F" w:rsidP="00D6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C0B7F" w:rsidRPr="002C0B7F" w:rsidRDefault="002C0B7F" w:rsidP="002C0B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6109C" w:rsidRPr="002C0B7F" w:rsidRDefault="002C0B7F" w:rsidP="004E08C6">
            <w:pPr>
              <w:tabs>
                <w:tab w:val="left" w:pos="1960"/>
                <w:tab w:val="left" w:pos="31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="004E08C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</w:tbl>
    <w:p w:rsidR="007D0DBE" w:rsidRDefault="007D0DBE" w:rsidP="00A14172">
      <w:pPr>
        <w:tabs>
          <w:tab w:val="left" w:pos="1755"/>
        </w:tabs>
      </w:pPr>
    </w:p>
    <w:sectPr w:rsidR="007D0DBE" w:rsidSect="00317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D2" w:rsidRDefault="002D7BD2" w:rsidP="00AA690E">
      <w:pPr>
        <w:spacing w:after="0" w:line="240" w:lineRule="auto"/>
      </w:pPr>
      <w:r>
        <w:separator/>
      </w:r>
    </w:p>
  </w:endnote>
  <w:endnote w:type="continuationSeparator" w:id="0">
    <w:p w:rsidR="002D7BD2" w:rsidRDefault="002D7BD2" w:rsidP="00AA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72" w:rsidRDefault="00A141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9C" w:rsidRPr="00317754" w:rsidRDefault="00D6109C" w:rsidP="00317754">
    <w:pPr>
      <w:pStyle w:val="Piedepgina"/>
      <w:jc w:val="center"/>
      <w:rPr>
        <w:rFonts w:ascii="Arial" w:hAnsi="Arial" w:cs="Arial"/>
        <w:b/>
        <w:color w:val="2E74B5" w:themeColor="accent1" w:themeShade="BF"/>
      </w:rPr>
    </w:pPr>
    <w:r>
      <w:rPr>
        <w:rFonts w:ascii="Arial" w:hAnsi="Arial" w:cs="Arial"/>
        <w:b/>
        <w:color w:val="2E74B5" w:themeColor="accent1" w:themeShade="BF"/>
      </w:rPr>
      <w:t>Domicilio Luis Moya #40</w:t>
    </w:r>
    <w:r w:rsidRPr="00317754">
      <w:rPr>
        <w:rFonts w:ascii="Arial" w:hAnsi="Arial" w:cs="Arial"/>
        <w:b/>
        <w:color w:val="2E74B5" w:themeColor="accent1" w:themeShade="BF"/>
      </w:rPr>
      <w:t>, Colonia Centro, C.P. 58000, Morelia Michoacán, México.</w:t>
    </w:r>
  </w:p>
  <w:p w:rsidR="00D6109C" w:rsidRDefault="00D6109C" w:rsidP="00317754">
    <w:pPr>
      <w:pStyle w:val="Piedepgina"/>
      <w:jc w:val="center"/>
      <w:rPr>
        <w:rFonts w:ascii="Arial" w:hAnsi="Arial" w:cs="Arial"/>
        <w:b/>
        <w:color w:val="2E74B5" w:themeColor="accent1" w:themeShade="BF"/>
      </w:rPr>
    </w:pPr>
    <w:r w:rsidRPr="00317754">
      <w:rPr>
        <w:rFonts w:ascii="Arial" w:hAnsi="Arial" w:cs="Arial"/>
        <w:b/>
        <w:color w:val="2E74B5" w:themeColor="accent1" w:themeShade="BF"/>
      </w:rPr>
      <w:t xml:space="preserve">Teléfonos 01 (443) 312 62 75    </w:t>
    </w:r>
    <w:r>
      <w:rPr>
        <w:rFonts w:ascii="Arial" w:hAnsi="Arial" w:cs="Arial"/>
        <w:b/>
        <w:color w:val="2E74B5" w:themeColor="accent1" w:themeShade="BF"/>
      </w:rPr>
      <w:t>01 (443) 312 06 26,</w:t>
    </w:r>
    <w:r w:rsidRPr="00317754">
      <w:rPr>
        <w:rFonts w:ascii="Arial" w:hAnsi="Arial" w:cs="Arial"/>
        <w:b/>
        <w:color w:val="2E74B5" w:themeColor="accent1" w:themeShade="BF"/>
      </w:rPr>
      <w:t xml:space="preserve"> </w:t>
    </w:r>
    <w:r>
      <w:rPr>
        <w:rFonts w:ascii="Arial" w:hAnsi="Arial" w:cs="Arial"/>
        <w:b/>
        <w:color w:val="2E74B5" w:themeColor="accent1" w:themeShade="BF"/>
      </w:rPr>
      <w:t xml:space="preserve">Pág. Web </w:t>
    </w:r>
    <w:hyperlink r:id="rId1" w:history="1">
      <w:r w:rsidRPr="00873928">
        <w:rPr>
          <w:rStyle w:val="Hipervnculo"/>
          <w:rFonts w:ascii="Arial" w:hAnsi="Arial" w:cs="Arial"/>
          <w:b/>
          <w:color w:val="034990" w:themeColor="hyperlink" w:themeShade="BF"/>
        </w:rPr>
        <w:t>www.anefacmichoacan.com</w:t>
      </w:r>
    </w:hyperlink>
  </w:p>
  <w:p w:rsidR="00D6109C" w:rsidRPr="00317754" w:rsidRDefault="00D6109C" w:rsidP="00317754">
    <w:pPr>
      <w:pStyle w:val="Piedepgina"/>
      <w:jc w:val="center"/>
      <w:rPr>
        <w:rFonts w:ascii="Arial" w:hAnsi="Arial" w:cs="Arial"/>
        <w:b/>
        <w:color w:val="2E74B5" w:themeColor="accent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72" w:rsidRDefault="00A141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D2" w:rsidRDefault="002D7BD2" w:rsidP="00AA690E">
      <w:pPr>
        <w:spacing w:after="0" w:line="240" w:lineRule="auto"/>
      </w:pPr>
      <w:r>
        <w:separator/>
      </w:r>
    </w:p>
  </w:footnote>
  <w:footnote w:type="continuationSeparator" w:id="0">
    <w:p w:rsidR="002D7BD2" w:rsidRDefault="002D7BD2" w:rsidP="00AA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72" w:rsidRDefault="00A141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9C" w:rsidRDefault="00D6109C">
    <w:pPr>
      <w:pStyle w:val="Encabezado"/>
      <w:rPr>
        <w:rFonts w:ascii="Arial" w:hAnsi="Arial" w:cs="Arial"/>
        <w:b/>
        <w:noProof/>
        <w:color w:val="2E74B5" w:themeColor="accent1" w:themeShade="BF"/>
        <w:sz w:val="44"/>
        <w:szCs w:val="4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-259080</wp:posOffset>
          </wp:positionV>
          <wp:extent cx="1363345" cy="781050"/>
          <wp:effectExtent l="0" t="0" r="8255" b="0"/>
          <wp:wrapTight wrapText="bothSides">
            <wp:wrapPolygon edited="0">
              <wp:start x="0" y="0"/>
              <wp:lineTo x="0" y="21073"/>
              <wp:lineTo x="21429" y="21073"/>
              <wp:lineTo x="21429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    </w:t>
    </w:r>
    <w:r>
      <w:rPr>
        <w:rFonts w:ascii="Arial" w:hAnsi="Arial" w:cs="Arial"/>
        <w:b/>
        <w:noProof/>
        <w:color w:val="2E74B5" w:themeColor="accent1" w:themeShade="BF"/>
        <w:sz w:val="44"/>
        <w:szCs w:val="44"/>
        <w:lang w:eastAsia="es-MX"/>
      </w:rPr>
      <w:t>ANEFAC, Delegación Michoacán, A.C.</w:t>
    </w:r>
  </w:p>
  <w:p w:rsidR="00A14172" w:rsidRPr="00317754" w:rsidRDefault="00A14172">
    <w:pPr>
      <w:pStyle w:val="Encabezado"/>
      <w:rPr>
        <w:b/>
        <w:color w:val="2E74B5" w:themeColor="accent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72" w:rsidRDefault="00A141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4BB"/>
    <w:multiLevelType w:val="hybridMultilevel"/>
    <w:tmpl w:val="5B24D4DA"/>
    <w:lvl w:ilvl="0" w:tplc="D8061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50540"/>
    <w:multiLevelType w:val="hybridMultilevel"/>
    <w:tmpl w:val="32540A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2631DB"/>
    <w:multiLevelType w:val="hybridMultilevel"/>
    <w:tmpl w:val="C598F3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0E"/>
    <w:rsid w:val="0006584F"/>
    <w:rsid w:val="000A1DEF"/>
    <w:rsid w:val="00130044"/>
    <w:rsid w:val="00137C42"/>
    <w:rsid w:val="001700BF"/>
    <w:rsid w:val="00204D7D"/>
    <w:rsid w:val="00293E1E"/>
    <w:rsid w:val="002C0B7F"/>
    <w:rsid w:val="002D7BD2"/>
    <w:rsid w:val="00317754"/>
    <w:rsid w:val="003404A5"/>
    <w:rsid w:val="00340CF8"/>
    <w:rsid w:val="003558F2"/>
    <w:rsid w:val="003561A1"/>
    <w:rsid w:val="003909EE"/>
    <w:rsid w:val="00407B13"/>
    <w:rsid w:val="0048508D"/>
    <w:rsid w:val="004E08C6"/>
    <w:rsid w:val="005D4160"/>
    <w:rsid w:val="006351A4"/>
    <w:rsid w:val="00681279"/>
    <w:rsid w:val="00691F30"/>
    <w:rsid w:val="007D0DBE"/>
    <w:rsid w:val="007D50BF"/>
    <w:rsid w:val="008331D1"/>
    <w:rsid w:val="008D48BF"/>
    <w:rsid w:val="00A14172"/>
    <w:rsid w:val="00A3699C"/>
    <w:rsid w:val="00A82766"/>
    <w:rsid w:val="00AA690E"/>
    <w:rsid w:val="00BF1F13"/>
    <w:rsid w:val="00C12C94"/>
    <w:rsid w:val="00C52C16"/>
    <w:rsid w:val="00CE3AC0"/>
    <w:rsid w:val="00D6109C"/>
    <w:rsid w:val="00D85D1A"/>
    <w:rsid w:val="00DB540D"/>
    <w:rsid w:val="00E30A27"/>
    <w:rsid w:val="00E81812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E70A1"/>
  <w15:chartTrackingRefBased/>
  <w15:docId w15:val="{CA1BA431-220F-4683-AA28-E0A6A2D1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90E"/>
  </w:style>
  <w:style w:type="paragraph" w:styleId="Piedepgina">
    <w:name w:val="footer"/>
    <w:basedOn w:val="Normal"/>
    <w:link w:val="PiedepginaCar"/>
    <w:uiPriority w:val="99"/>
    <w:unhideWhenUsed/>
    <w:rsid w:val="00AA6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90E"/>
  </w:style>
  <w:style w:type="paragraph" w:styleId="Sinespaciado">
    <w:name w:val="No Spacing"/>
    <w:uiPriority w:val="1"/>
    <w:qFormat/>
    <w:rsid w:val="00CE3AC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351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7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efacmichoacan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3DB1-46FD-4852-A188-0FBE1DA2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2019-04-04T01:10:00Z</cp:lastPrinted>
  <dcterms:created xsi:type="dcterms:W3CDTF">2019-01-28T18:24:00Z</dcterms:created>
  <dcterms:modified xsi:type="dcterms:W3CDTF">2019-04-26T01:21:00Z</dcterms:modified>
</cp:coreProperties>
</file>